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8F3CB" w14:textId="4E14D0EE" w:rsidR="0008207C" w:rsidRPr="0008207C" w:rsidRDefault="0008207C" w:rsidP="00E14A02">
      <w:pPr>
        <w:spacing w:line="276" w:lineRule="auto"/>
        <w:rPr>
          <w:b/>
          <w:bCs/>
          <w:sz w:val="40"/>
          <w:szCs w:val="40"/>
          <w:u w:val="single"/>
          <w:lang w:val="en-US"/>
        </w:rPr>
      </w:pPr>
      <w:r w:rsidRPr="0008207C">
        <w:rPr>
          <w:b/>
          <w:bCs/>
          <w:sz w:val="40"/>
          <w:szCs w:val="40"/>
          <w:u w:val="single"/>
          <w:lang w:val="en-US"/>
        </w:rPr>
        <w:t>Prime Minister’s Hibiscus Award</w:t>
      </w:r>
    </w:p>
    <w:p w14:paraId="6B02FEF2" w14:textId="6789B7B1" w:rsidR="0008207C" w:rsidRDefault="0008207C" w:rsidP="00E14A02">
      <w:pPr>
        <w:spacing w:line="276" w:lineRule="auto"/>
        <w:jc w:val="center"/>
        <w:rPr>
          <w:b/>
          <w:bCs/>
          <w:u w:val="single"/>
          <w:lang w:val="en-US"/>
        </w:rPr>
      </w:pPr>
      <w:r>
        <w:rPr>
          <w:noProof/>
        </w:rPr>
        <w:drawing>
          <wp:inline distT="0" distB="0" distL="0" distR="0" wp14:anchorId="1B5AD1E9" wp14:editId="3B1FE83B">
            <wp:extent cx="3447535" cy="684847"/>
            <wp:effectExtent l="0" t="0" r="635" b="1270"/>
            <wp:docPr id="4" name="Picture 4" descr="Prime Minister's Hibiscus Award – Recognising Excellence in Environmental  Sustain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ime Minister's Hibiscus Award – Recognising Excellence in Environmental  Sustainabi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7535" cy="684847"/>
                    </a:xfrm>
                    <a:prstGeom prst="rect">
                      <a:avLst/>
                    </a:prstGeom>
                    <a:noFill/>
                    <a:ln>
                      <a:noFill/>
                    </a:ln>
                  </pic:spPr>
                </pic:pic>
              </a:graphicData>
            </a:graphic>
          </wp:inline>
        </w:drawing>
      </w:r>
    </w:p>
    <w:p w14:paraId="0C39F47C" w14:textId="77777777" w:rsidR="0008207C" w:rsidRDefault="0008207C" w:rsidP="00E14A02">
      <w:pPr>
        <w:spacing w:line="276" w:lineRule="auto"/>
      </w:pPr>
    </w:p>
    <w:p w14:paraId="61A35E63" w14:textId="77777777" w:rsidR="0008207C" w:rsidRDefault="0008207C" w:rsidP="00E14A02">
      <w:pPr>
        <w:spacing w:line="276" w:lineRule="auto"/>
        <w:sectPr w:rsidR="0008207C" w:rsidSect="0008207C">
          <w:headerReference w:type="default" r:id="rId8"/>
          <w:footerReference w:type="default" r:id="rId9"/>
          <w:pgSz w:w="16838" w:h="11906" w:orient="landscape"/>
          <w:pgMar w:top="1440" w:right="1440" w:bottom="1440" w:left="1440" w:header="708" w:footer="708" w:gutter="0"/>
          <w:cols w:space="708"/>
          <w:docGrid w:linePitch="360"/>
        </w:sectPr>
      </w:pPr>
    </w:p>
    <w:p w14:paraId="1454D34F" w14:textId="153B40C3" w:rsidR="0008207C" w:rsidRDefault="0008207C" w:rsidP="00E14A02">
      <w:pPr>
        <w:spacing w:line="276" w:lineRule="auto"/>
        <w:jc w:val="both"/>
      </w:pPr>
      <w:r>
        <w:t xml:space="preserve">Lotte Chemical Titan Holding </w:t>
      </w:r>
      <w:proofErr w:type="spellStart"/>
      <w:r>
        <w:t>Berhad</w:t>
      </w:r>
      <w:proofErr w:type="spellEnd"/>
      <w:r>
        <w:t xml:space="preserve"> (“LCT”) has received </w:t>
      </w:r>
      <w:r w:rsidRPr="0008207C">
        <w:t>the Prime Minister’s Hibiscus Award 2025/2026 for Notable Achievement in Environmental Performance, recognizing business leadership in environmental management and promoting greater environmental awareness at the national level.</w:t>
      </w:r>
      <w:r>
        <w:t xml:space="preserve"> </w:t>
      </w:r>
    </w:p>
    <w:p w14:paraId="6D0E7704" w14:textId="77777777" w:rsidR="009218F7" w:rsidRDefault="009218F7" w:rsidP="00E14A02">
      <w:pPr>
        <w:spacing w:line="276" w:lineRule="auto"/>
        <w:jc w:val="both"/>
      </w:pPr>
    </w:p>
    <w:p w14:paraId="52AB0140" w14:textId="055BDF8D" w:rsidR="0008207C" w:rsidRDefault="0008207C" w:rsidP="00E14A02">
      <w:pPr>
        <w:spacing w:line="276" w:lineRule="auto"/>
        <w:jc w:val="both"/>
      </w:pPr>
      <w:r w:rsidRPr="0008207C">
        <w:drawing>
          <wp:inline distT="0" distB="0" distL="0" distR="0" wp14:anchorId="309BDBE5" wp14:editId="3512BC8E">
            <wp:extent cx="4206875" cy="122300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06875" cy="1223005"/>
                    </a:xfrm>
                    <a:prstGeom prst="rect">
                      <a:avLst/>
                    </a:prstGeom>
                  </pic:spPr>
                </pic:pic>
              </a:graphicData>
            </a:graphic>
          </wp:inline>
        </w:drawing>
      </w:r>
    </w:p>
    <w:p w14:paraId="4C7D59AC" w14:textId="77777777" w:rsidR="0008207C" w:rsidRDefault="0008207C" w:rsidP="00E14A02">
      <w:pPr>
        <w:spacing w:line="276" w:lineRule="auto"/>
        <w:jc w:val="both"/>
      </w:pPr>
    </w:p>
    <w:p w14:paraId="0538988B" w14:textId="77777777" w:rsidR="009218F7" w:rsidRDefault="0008207C" w:rsidP="00E14A02">
      <w:pPr>
        <w:spacing w:line="276" w:lineRule="auto"/>
        <w:jc w:val="both"/>
      </w:pPr>
      <w:r w:rsidRPr="0008207C">
        <w:t xml:space="preserve">The Prime Minister’s Hibiscus Award, first launched in 1996, is the premier private sector environmental award for business and industry in Malaysia. It was upgraded to the Prime Minister’s </w:t>
      </w:r>
      <w:r w:rsidRPr="0008207C">
        <w:t>Hibiscus Award in 1998 following the approval of former Prime Minister YAB Tun Dr Mahathir Mohamad.</w:t>
      </w:r>
      <w:r>
        <w:t xml:space="preserve"> </w:t>
      </w:r>
    </w:p>
    <w:p w14:paraId="56D15945" w14:textId="690F262E" w:rsidR="0008207C" w:rsidRDefault="0008207C" w:rsidP="00E14A02">
      <w:pPr>
        <w:spacing w:line="276" w:lineRule="auto"/>
        <w:jc w:val="both"/>
      </w:pPr>
      <w:r>
        <w:t>It is one of Malaysia’s longest-standing environmental recognition platforms</w:t>
      </w:r>
      <w:r w:rsidR="009218F7">
        <w:t xml:space="preserve">, and is jointed organized </w:t>
      </w:r>
      <w:proofErr w:type="gramStart"/>
      <w:r w:rsidR="009218F7">
        <w:t xml:space="preserve">by  </w:t>
      </w:r>
      <w:r w:rsidR="009218F7" w:rsidRPr="0008207C">
        <w:t>three</w:t>
      </w:r>
      <w:proofErr w:type="gramEnd"/>
      <w:r w:rsidR="009218F7" w:rsidRPr="0008207C">
        <w:t xml:space="preserve"> of Malaysia's leading private sector non-profit organisations concerned with corporate environmental management and performance</w:t>
      </w:r>
      <w:r w:rsidR="009218F7">
        <w:t xml:space="preserve">, FMM, MICCI, ENSEARCH. </w:t>
      </w:r>
    </w:p>
    <w:p w14:paraId="21FF42CD" w14:textId="003F4BAC" w:rsidR="009218F7" w:rsidRDefault="009218F7" w:rsidP="009218F7">
      <w:pPr>
        <w:spacing w:line="276" w:lineRule="auto"/>
        <w:jc w:val="both"/>
      </w:pPr>
      <w:r w:rsidRPr="0008207C">
        <w:t>The Award is endorsed by the Ministry of Natural Resources and Environmental Sustainability (NRES) and supported by the Department of Environment (DOE) and the private sector.</w:t>
      </w:r>
    </w:p>
    <w:p w14:paraId="4EAD7092" w14:textId="1746C0C1" w:rsidR="009218F7" w:rsidRPr="0008207C" w:rsidRDefault="009218F7" w:rsidP="009218F7">
      <w:pPr>
        <w:spacing w:line="276" w:lineRule="auto"/>
        <w:jc w:val="both"/>
      </w:pPr>
      <w:r w:rsidRPr="0008207C">
        <w:t>The Award assists enterprises in identifying areas for improvement in environmental management for these industries, indirectly facilitating capacity building and partnership development to meet increasingly stringent environmental requirements and global challenges.</w:t>
      </w:r>
    </w:p>
    <w:p w14:paraId="5368E4CA" w14:textId="42353E09" w:rsidR="009218F7" w:rsidRDefault="009218F7" w:rsidP="00E14A02">
      <w:pPr>
        <w:spacing w:line="276" w:lineRule="auto"/>
        <w:jc w:val="both"/>
        <w:sectPr w:rsidR="009218F7" w:rsidSect="0008207C">
          <w:type w:val="continuous"/>
          <w:pgSz w:w="16838" w:h="11906" w:orient="landscape"/>
          <w:pgMar w:top="1440" w:right="1440" w:bottom="1440" w:left="1440" w:header="708" w:footer="708" w:gutter="0"/>
          <w:cols w:num="2" w:space="708"/>
          <w:docGrid w:linePitch="360"/>
        </w:sectPr>
      </w:pPr>
    </w:p>
    <w:p w14:paraId="3954F85C" w14:textId="593786A5" w:rsidR="0008207C" w:rsidRPr="0008207C" w:rsidRDefault="0008207C" w:rsidP="00E14A02">
      <w:pPr>
        <w:spacing w:line="276" w:lineRule="auto"/>
      </w:pPr>
    </w:p>
    <w:sectPr w:rsidR="0008207C" w:rsidRPr="0008207C" w:rsidSect="0008207C">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9A6E1" w14:textId="77777777" w:rsidR="0008207C" w:rsidRDefault="0008207C" w:rsidP="0008207C">
      <w:pPr>
        <w:spacing w:after="0" w:line="240" w:lineRule="auto"/>
      </w:pPr>
      <w:r>
        <w:separator/>
      </w:r>
    </w:p>
  </w:endnote>
  <w:endnote w:type="continuationSeparator" w:id="0">
    <w:p w14:paraId="73376C7E" w14:textId="77777777" w:rsidR="0008207C" w:rsidRDefault="0008207C" w:rsidP="0008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CB360" w14:textId="6F955521" w:rsidR="0008207C" w:rsidRDefault="0008207C">
    <w:pPr>
      <w:pStyle w:val="Footer"/>
    </w:pPr>
    <w:r w:rsidRPr="00AD656E">
      <w:rPr>
        <w:noProof/>
        <w:sz w:val="18"/>
        <w:szCs w:val="18"/>
        <w:lang w:val="en-US"/>
      </w:rPr>
      <w:drawing>
        <wp:inline distT="0" distB="0" distL="0" distR="0" wp14:anchorId="4EEFD045" wp14:editId="6115B584">
          <wp:extent cx="2314800" cy="31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2314800" cy="313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50D26" w14:textId="77777777" w:rsidR="0008207C" w:rsidRDefault="0008207C" w:rsidP="0008207C">
      <w:pPr>
        <w:spacing w:after="0" w:line="240" w:lineRule="auto"/>
      </w:pPr>
      <w:r>
        <w:separator/>
      </w:r>
    </w:p>
  </w:footnote>
  <w:footnote w:type="continuationSeparator" w:id="0">
    <w:p w14:paraId="6E9BB476" w14:textId="77777777" w:rsidR="0008207C" w:rsidRDefault="0008207C" w:rsidP="00082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988C" w14:textId="5D615A89" w:rsidR="0008207C" w:rsidRDefault="0008207C" w:rsidP="0008207C">
    <w:pPr>
      <w:pStyle w:val="Header"/>
      <w:jc w:val="right"/>
    </w:pPr>
    <w:r w:rsidRPr="0008207C">
      <w:drawing>
        <wp:inline distT="0" distB="0" distL="0" distR="0" wp14:anchorId="7ADB1D59" wp14:editId="4301C888">
          <wp:extent cx="1562318" cy="5715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62318" cy="57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682869"/>
    <w:multiLevelType w:val="multilevel"/>
    <w:tmpl w:val="ED52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021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ED"/>
    <w:rsid w:val="0008207C"/>
    <w:rsid w:val="009218F7"/>
    <w:rsid w:val="00CE7BED"/>
    <w:rsid w:val="00E14A02"/>
    <w:rsid w:val="00FE1BF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8B66D"/>
  <w15:chartTrackingRefBased/>
  <w15:docId w15:val="{BF994A58-D395-4214-A5C2-29346FE5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BED"/>
    <w:rPr>
      <w:rFonts w:eastAsiaTheme="majorEastAsia" w:cstheme="majorBidi"/>
      <w:color w:val="272727" w:themeColor="text1" w:themeTint="D8"/>
    </w:rPr>
  </w:style>
  <w:style w:type="paragraph" w:styleId="Title">
    <w:name w:val="Title"/>
    <w:basedOn w:val="Normal"/>
    <w:next w:val="Normal"/>
    <w:link w:val="TitleChar"/>
    <w:uiPriority w:val="10"/>
    <w:qFormat/>
    <w:rsid w:val="00CE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BED"/>
    <w:pPr>
      <w:spacing w:before="160"/>
      <w:jc w:val="center"/>
    </w:pPr>
    <w:rPr>
      <w:i/>
      <w:iCs/>
      <w:color w:val="404040" w:themeColor="text1" w:themeTint="BF"/>
    </w:rPr>
  </w:style>
  <w:style w:type="character" w:customStyle="1" w:styleId="QuoteChar">
    <w:name w:val="Quote Char"/>
    <w:basedOn w:val="DefaultParagraphFont"/>
    <w:link w:val="Quote"/>
    <w:uiPriority w:val="29"/>
    <w:rsid w:val="00CE7BED"/>
    <w:rPr>
      <w:i/>
      <w:iCs/>
      <w:color w:val="404040" w:themeColor="text1" w:themeTint="BF"/>
    </w:rPr>
  </w:style>
  <w:style w:type="paragraph" w:styleId="ListParagraph">
    <w:name w:val="List Paragraph"/>
    <w:basedOn w:val="Normal"/>
    <w:uiPriority w:val="34"/>
    <w:qFormat/>
    <w:rsid w:val="00CE7BED"/>
    <w:pPr>
      <w:ind w:left="720"/>
      <w:contextualSpacing/>
    </w:pPr>
  </w:style>
  <w:style w:type="character" w:styleId="IntenseEmphasis">
    <w:name w:val="Intense Emphasis"/>
    <w:basedOn w:val="DefaultParagraphFont"/>
    <w:uiPriority w:val="21"/>
    <w:qFormat/>
    <w:rsid w:val="00CE7BED"/>
    <w:rPr>
      <w:i/>
      <w:iCs/>
      <w:color w:val="0F4761" w:themeColor="accent1" w:themeShade="BF"/>
    </w:rPr>
  </w:style>
  <w:style w:type="paragraph" w:styleId="IntenseQuote">
    <w:name w:val="Intense Quote"/>
    <w:basedOn w:val="Normal"/>
    <w:next w:val="Normal"/>
    <w:link w:val="IntenseQuoteChar"/>
    <w:uiPriority w:val="30"/>
    <w:qFormat/>
    <w:rsid w:val="00CE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BED"/>
    <w:rPr>
      <w:i/>
      <w:iCs/>
      <w:color w:val="0F4761" w:themeColor="accent1" w:themeShade="BF"/>
    </w:rPr>
  </w:style>
  <w:style w:type="character" w:styleId="IntenseReference">
    <w:name w:val="Intense Reference"/>
    <w:basedOn w:val="DefaultParagraphFont"/>
    <w:uiPriority w:val="32"/>
    <w:qFormat/>
    <w:rsid w:val="00CE7BED"/>
    <w:rPr>
      <w:b/>
      <w:bCs/>
      <w:smallCaps/>
      <w:color w:val="0F4761" w:themeColor="accent1" w:themeShade="BF"/>
      <w:spacing w:val="5"/>
    </w:rPr>
  </w:style>
  <w:style w:type="character" w:styleId="Hyperlink">
    <w:name w:val="Hyperlink"/>
    <w:basedOn w:val="DefaultParagraphFont"/>
    <w:uiPriority w:val="99"/>
    <w:unhideWhenUsed/>
    <w:rsid w:val="0008207C"/>
    <w:rPr>
      <w:color w:val="467886" w:themeColor="hyperlink"/>
      <w:u w:val="single"/>
    </w:rPr>
  </w:style>
  <w:style w:type="character" w:styleId="UnresolvedMention">
    <w:name w:val="Unresolved Mention"/>
    <w:basedOn w:val="DefaultParagraphFont"/>
    <w:uiPriority w:val="99"/>
    <w:semiHidden/>
    <w:unhideWhenUsed/>
    <w:rsid w:val="0008207C"/>
    <w:rPr>
      <w:color w:val="605E5C"/>
      <w:shd w:val="clear" w:color="auto" w:fill="E1DFDD"/>
    </w:rPr>
  </w:style>
  <w:style w:type="paragraph" w:styleId="Header">
    <w:name w:val="header"/>
    <w:basedOn w:val="Normal"/>
    <w:link w:val="HeaderChar"/>
    <w:uiPriority w:val="99"/>
    <w:unhideWhenUsed/>
    <w:rsid w:val="000820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07C"/>
  </w:style>
  <w:style w:type="paragraph" w:styleId="Footer">
    <w:name w:val="footer"/>
    <w:basedOn w:val="Normal"/>
    <w:link w:val="FooterChar"/>
    <w:uiPriority w:val="99"/>
    <w:unhideWhenUsed/>
    <w:rsid w:val="00082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269178">
      <w:bodyDiv w:val="1"/>
      <w:marLeft w:val="0"/>
      <w:marRight w:val="0"/>
      <w:marTop w:val="0"/>
      <w:marBottom w:val="0"/>
      <w:divBdr>
        <w:top w:val="none" w:sz="0" w:space="0" w:color="auto"/>
        <w:left w:val="none" w:sz="0" w:space="0" w:color="auto"/>
        <w:bottom w:val="none" w:sz="0" w:space="0" w:color="auto"/>
        <w:right w:val="none" w:sz="0" w:space="0" w:color="auto"/>
      </w:divBdr>
      <w:divsChild>
        <w:div w:id="807283622">
          <w:marLeft w:val="0"/>
          <w:marRight w:val="0"/>
          <w:marTop w:val="0"/>
          <w:marBottom w:val="0"/>
          <w:divBdr>
            <w:top w:val="none" w:sz="0" w:space="0" w:color="auto"/>
            <w:left w:val="none" w:sz="0" w:space="0" w:color="auto"/>
            <w:bottom w:val="none" w:sz="0" w:space="0" w:color="auto"/>
            <w:right w:val="none" w:sz="0" w:space="0" w:color="auto"/>
          </w:divBdr>
          <w:divsChild>
            <w:div w:id="1352219947">
              <w:marLeft w:val="0"/>
              <w:marRight w:val="0"/>
              <w:marTop w:val="0"/>
              <w:marBottom w:val="0"/>
              <w:divBdr>
                <w:top w:val="none" w:sz="0" w:space="0" w:color="auto"/>
                <w:left w:val="none" w:sz="0" w:space="0" w:color="auto"/>
                <w:bottom w:val="none" w:sz="0" w:space="0" w:color="auto"/>
                <w:right w:val="none" w:sz="0" w:space="0" w:color="auto"/>
              </w:divBdr>
            </w:div>
          </w:divsChild>
        </w:div>
        <w:div w:id="1330909160">
          <w:marLeft w:val="0"/>
          <w:marRight w:val="0"/>
          <w:marTop w:val="0"/>
          <w:marBottom w:val="0"/>
          <w:divBdr>
            <w:top w:val="none" w:sz="0" w:space="0" w:color="auto"/>
            <w:left w:val="none" w:sz="0" w:space="0" w:color="auto"/>
            <w:bottom w:val="none" w:sz="0" w:space="0" w:color="auto"/>
            <w:right w:val="none" w:sz="0" w:space="0" w:color="auto"/>
          </w:divBdr>
          <w:divsChild>
            <w:div w:id="879048039">
              <w:marLeft w:val="0"/>
              <w:marRight w:val="0"/>
              <w:marTop w:val="0"/>
              <w:marBottom w:val="0"/>
              <w:divBdr>
                <w:top w:val="none" w:sz="0" w:space="0" w:color="auto"/>
                <w:left w:val="none" w:sz="0" w:space="0" w:color="auto"/>
                <w:bottom w:val="none" w:sz="0" w:space="0" w:color="auto"/>
                <w:right w:val="none" w:sz="0" w:space="0" w:color="auto"/>
              </w:divBdr>
            </w:div>
          </w:divsChild>
        </w:div>
        <w:div w:id="351339487">
          <w:marLeft w:val="0"/>
          <w:marRight w:val="0"/>
          <w:marTop w:val="0"/>
          <w:marBottom w:val="0"/>
          <w:divBdr>
            <w:top w:val="none" w:sz="0" w:space="0" w:color="auto"/>
            <w:left w:val="none" w:sz="0" w:space="0" w:color="auto"/>
            <w:bottom w:val="none" w:sz="0" w:space="0" w:color="auto"/>
            <w:right w:val="none" w:sz="0" w:space="0" w:color="auto"/>
          </w:divBdr>
          <w:divsChild>
            <w:div w:id="821191911">
              <w:marLeft w:val="0"/>
              <w:marRight w:val="0"/>
              <w:marTop w:val="0"/>
              <w:marBottom w:val="0"/>
              <w:divBdr>
                <w:top w:val="single" w:sz="2" w:space="0" w:color="FFAA00"/>
                <w:left w:val="single" w:sz="18" w:space="23" w:color="FFAA00"/>
                <w:bottom w:val="single" w:sz="2" w:space="8" w:color="FFAA00"/>
                <w:right w:val="single" w:sz="2" w:space="23" w:color="FFAA00"/>
              </w:divBdr>
            </w:div>
          </w:divsChild>
        </w:div>
        <w:div w:id="425002969">
          <w:marLeft w:val="0"/>
          <w:marRight w:val="0"/>
          <w:marTop w:val="0"/>
          <w:marBottom w:val="0"/>
          <w:divBdr>
            <w:top w:val="none" w:sz="0" w:space="0" w:color="auto"/>
            <w:left w:val="none" w:sz="0" w:space="0" w:color="auto"/>
            <w:bottom w:val="none" w:sz="0" w:space="0" w:color="auto"/>
            <w:right w:val="none" w:sz="0" w:space="0" w:color="auto"/>
          </w:divBdr>
          <w:divsChild>
            <w:div w:id="3455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94914">
      <w:bodyDiv w:val="1"/>
      <w:marLeft w:val="0"/>
      <w:marRight w:val="0"/>
      <w:marTop w:val="0"/>
      <w:marBottom w:val="0"/>
      <w:divBdr>
        <w:top w:val="none" w:sz="0" w:space="0" w:color="auto"/>
        <w:left w:val="none" w:sz="0" w:space="0" w:color="auto"/>
        <w:bottom w:val="none" w:sz="0" w:space="0" w:color="auto"/>
        <w:right w:val="none" w:sz="0" w:space="0" w:color="auto"/>
      </w:divBdr>
      <w:divsChild>
        <w:div w:id="283930501">
          <w:marLeft w:val="0"/>
          <w:marRight w:val="0"/>
          <w:marTop w:val="0"/>
          <w:marBottom w:val="0"/>
          <w:divBdr>
            <w:top w:val="none" w:sz="0" w:space="0" w:color="auto"/>
            <w:left w:val="none" w:sz="0" w:space="0" w:color="auto"/>
            <w:bottom w:val="none" w:sz="0" w:space="0" w:color="auto"/>
            <w:right w:val="none" w:sz="0" w:space="0" w:color="auto"/>
          </w:divBdr>
          <w:divsChild>
            <w:div w:id="1652515827">
              <w:marLeft w:val="0"/>
              <w:marRight w:val="0"/>
              <w:marTop w:val="0"/>
              <w:marBottom w:val="0"/>
              <w:divBdr>
                <w:top w:val="none" w:sz="0" w:space="0" w:color="auto"/>
                <w:left w:val="none" w:sz="0" w:space="0" w:color="auto"/>
                <w:bottom w:val="none" w:sz="0" w:space="0" w:color="auto"/>
                <w:right w:val="none" w:sz="0" w:space="0" w:color="auto"/>
              </w:divBdr>
            </w:div>
          </w:divsChild>
        </w:div>
        <w:div w:id="696547741">
          <w:marLeft w:val="0"/>
          <w:marRight w:val="0"/>
          <w:marTop w:val="0"/>
          <w:marBottom w:val="0"/>
          <w:divBdr>
            <w:top w:val="none" w:sz="0" w:space="0" w:color="auto"/>
            <w:left w:val="none" w:sz="0" w:space="0" w:color="auto"/>
            <w:bottom w:val="none" w:sz="0" w:space="0" w:color="auto"/>
            <w:right w:val="none" w:sz="0" w:space="0" w:color="auto"/>
          </w:divBdr>
          <w:divsChild>
            <w:div w:id="1713119235">
              <w:marLeft w:val="0"/>
              <w:marRight w:val="0"/>
              <w:marTop w:val="0"/>
              <w:marBottom w:val="0"/>
              <w:divBdr>
                <w:top w:val="none" w:sz="0" w:space="0" w:color="auto"/>
                <w:left w:val="none" w:sz="0" w:space="0" w:color="auto"/>
                <w:bottom w:val="none" w:sz="0" w:space="0" w:color="auto"/>
                <w:right w:val="none" w:sz="0" w:space="0" w:color="auto"/>
              </w:divBdr>
            </w:div>
          </w:divsChild>
        </w:div>
        <w:div w:id="1789427098">
          <w:marLeft w:val="0"/>
          <w:marRight w:val="0"/>
          <w:marTop w:val="0"/>
          <w:marBottom w:val="0"/>
          <w:divBdr>
            <w:top w:val="none" w:sz="0" w:space="0" w:color="auto"/>
            <w:left w:val="none" w:sz="0" w:space="0" w:color="auto"/>
            <w:bottom w:val="none" w:sz="0" w:space="0" w:color="auto"/>
            <w:right w:val="none" w:sz="0" w:space="0" w:color="auto"/>
          </w:divBdr>
          <w:divsChild>
            <w:div w:id="924191144">
              <w:marLeft w:val="0"/>
              <w:marRight w:val="0"/>
              <w:marTop w:val="0"/>
              <w:marBottom w:val="0"/>
              <w:divBdr>
                <w:top w:val="single" w:sz="2" w:space="0" w:color="FFAA00"/>
                <w:left w:val="single" w:sz="18" w:space="23" w:color="FFAA00"/>
                <w:bottom w:val="single" w:sz="2" w:space="8" w:color="FFAA00"/>
                <w:right w:val="single" w:sz="2" w:space="23" w:color="FFAA00"/>
              </w:divBdr>
            </w:div>
          </w:divsChild>
        </w:div>
        <w:div w:id="809789726">
          <w:marLeft w:val="0"/>
          <w:marRight w:val="0"/>
          <w:marTop w:val="0"/>
          <w:marBottom w:val="0"/>
          <w:divBdr>
            <w:top w:val="none" w:sz="0" w:space="0" w:color="auto"/>
            <w:left w:val="none" w:sz="0" w:space="0" w:color="auto"/>
            <w:bottom w:val="none" w:sz="0" w:space="0" w:color="auto"/>
            <w:right w:val="none" w:sz="0" w:space="0" w:color="auto"/>
          </w:divBdr>
          <w:divsChild>
            <w:div w:id="79941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Jaslyne Lau Hui Yen(LCTC Communication)</dc:creator>
  <cp:keywords/>
  <dc:description/>
  <cp:lastModifiedBy>Jaslyne Lau Hui Yen(LCTC Communication)</cp:lastModifiedBy>
  <cp:revision>3</cp:revision>
  <dcterms:created xsi:type="dcterms:W3CDTF">2026-09-22T07:19:00Z</dcterms:created>
  <dcterms:modified xsi:type="dcterms:W3CDTF">2026-09-22T07:31:00Z</dcterms:modified>
</cp:coreProperties>
</file>